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39C" w:rsidRPr="0001439C" w:rsidRDefault="0001439C" w:rsidP="0001439C">
      <w:pPr>
        <w:rPr>
          <w:rFonts w:ascii="Times New Roman" w:hAnsi="Times New Roman" w:cs="Times New Roman"/>
          <w:sz w:val="24"/>
          <w:szCs w:val="24"/>
        </w:rPr>
      </w:pPr>
      <w:r w:rsidRPr="0001439C">
        <w:rPr>
          <w:rFonts w:ascii="Times New Roman" w:hAnsi="Times New Roman" w:cs="Times New Roman"/>
          <w:sz w:val="24"/>
          <w:szCs w:val="24"/>
        </w:rPr>
        <w:t>Statutární město Brno</w:t>
      </w:r>
      <w:r w:rsidRPr="0001439C">
        <w:rPr>
          <w:rFonts w:ascii="Times New Roman" w:hAnsi="Times New Roman" w:cs="Times New Roman"/>
          <w:sz w:val="24"/>
          <w:szCs w:val="24"/>
        </w:rPr>
        <w:br/>
        <w:t>Magistrát města Brna</w:t>
      </w:r>
      <w:r w:rsidRPr="0001439C">
        <w:rPr>
          <w:rFonts w:ascii="Times New Roman" w:hAnsi="Times New Roman" w:cs="Times New Roman"/>
          <w:sz w:val="24"/>
          <w:szCs w:val="24"/>
        </w:rPr>
        <w:br/>
        <w:t>Dominikánské nám. 1</w:t>
      </w:r>
      <w:r w:rsidRPr="0001439C">
        <w:rPr>
          <w:rFonts w:ascii="Times New Roman" w:hAnsi="Times New Roman" w:cs="Times New Roman"/>
          <w:sz w:val="24"/>
          <w:szCs w:val="24"/>
        </w:rPr>
        <w:br/>
        <w:t>601 67  Brno</w:t>
      </w:r>
    </w:p>
    <w:p w:rsidR="0001439C" w:rsidRDefault="009578DF" w:rsidP="009578DF">
      <w:pPr>
        <w:pStyle w:val="NormalWeb"/>
        <w:spacing w:before="0" w:beforeAutospacing="0" w:after="0" w:afterAutospacing="0" w:line="276" w:lineRule="auto"/>
        <w:ind w:left="6372"/>
        <w:rPr>
          <w:color w:val="333333"/>
        </w:rPr>
      </w:pPr>
      <w:r>
        <w:rPr>
          <w:color w:val="333333"/>
        </w:rPr>
        <w:t>Datum xx. června 2022</w:t>
      </w:r>
    </w:p>
    <w:p w:rsidR="009578DF" w:rsidRPr="0001439C" w:rsidRDefault="009578DF" w:rsidP="0001439C">
      <w:pPr>
        <w:pStyle w:val="NormalWeb"/>
        <w:spacing w:before="0" w:beforeAutospacing="0" w:after="0" w:afterAutospacing="0" w:line="276" w:lineRule="auto"/>
        <w:rPr>
          <w:color w:val="333333"/>
        </w:rPr>
      </w:pPr>
    </w:p>
    <w:p w:rsidR="0001439C" w:rsidRPr="0001439C" w:rsidRDefault="0001439C" w:rsidP="00E77FF3">
      <w:pPr>
        <w:pStyle w:val="NormalWeb"/>
        <w:spacing w:before="0" w:beforeAutospacing="0" w:after="0" w:afterAutospacing="0" w:line="480" w:lineRule="auto"/>
        <w:jc w:val="both"/>
        <w:rPr>
          <w:color w:val="333333"/>
        </w:rPr>
      </w:pPr>
      <w:r w:rsidRPr="0001439C">
        <w:rPr>
          <w:color w:val="333333"/>
        </w:rPr>
        <w:t>Vážený pane zastupiteli, vážená paní zastupitelko,</w:t>
      </w:r>
    </w:p>
    <w:p w:rsidR="0001439C" w:rsidRPr="0001439C" w:rsidRDefault="0001439C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1439C">
        <w:rPr>
          <w:rFonts w:ascii="Times New Roman" w:hAnsi="Times New Roman" w:cs="Times New Roman"/>
          <w:color w:val="333333"/>
          <w:sz w:val="24"/>
          <w:szCs w:val="24"/>
        </w:rPr>
        <w:t xml:space="preserve">obracím se na Vás s žádostí o zamezení možné budoucí výstavby (v novém územním plánu uvedené jako "B/v5") v Líšni ve vnitrobloku na pozemku p. č. </w:t>
      </w:r>
      <w:r w:rsidRPr="0001439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8380/1 </w:t>
      </w:r>
      <w:r w:rsidRPr="0001439C">
        <w:rPr>
          <w:rFonts w:ascii="Times New Roman" w:hAnsi="Times New Roman" w:cs="Times New Roman"/>
          <w:color w:val="333333"/>
          <w:sz w:val="24"/>
          <w:szCs w:val="24"/>
        </w:rPr>
        <w:t xml:space="preserve">v </w:t>
      </w:r>
      <w:r w:rsidRPr="00B244B9">
        <w:rPr>
          <w:rFonts w:ascii="Times New Roman" w:hAnsi="Times New Roman" w:cs="Times New Roman"/>
          <w:b/>
          <w:color w:val="333333"/>
          <w:sz w:val="24"/>
          <w:szCs w:val="24"/>
        </w:rPr>
        <w:t>k. ú. Líšeň</w:t>
      </w:r>
      <w:r w:rsidRPr="0001439C">
        <w:rPr>
          <w:rFonts w:ascii="Times New Roman" w:hAnsi="Times New Roman" w:cs="Times New Roman"/>
          <w:color w:val="333333"/>
          <w:sz w:val="24"/>
          <w:szCs w:val="24"/>
        </w:rPr>
        <w:t xml:space="preserve">. Jako mého voleného zástupce Vás žádám, abyste zahájil/a kroky, které neumožní plánovanou výstavbu, vyslyšel/a naše připomínky, petice a námitky zástupců veřejnosti na základě </w:t>
      </w:r>
      <w:r w:rsidR="00E77FF3">
        <w:rPr>
          <w:rFonts w:ascii="Times New Roman" w:hAnsi="Times New Roman" w:cs="Times New Roman"/>
          <w:color w:val="333333"/>
          <w:sz w:val="24"/>
          <w:szCs w:val="24"/>
        </w:rPr>
        <w:t xml:space="preserve">              </w:t>
      </w:r>
      <w:r w:rsidRPr="0001439C">
        <w:rPr>
          <w:rFonts w:ascii="Times New Roman" w:hAnsi="Times New Roman" w:cs="Times New Roman"/>
          <w:color w:val="333333"/>
          <w:sz w:val="24"/>
          <w:szCs w:val="24"/>
        </w:rPr>
        <w:t xml:space="preserve">věcně shodných připomínek s více než </w:t>
      </w:r>
      <w:r w:rsidRPr="00E77FF3">
        <w:rPr>
          <w:rFonts w:ascii="Times New Roman" w:hAnsi="Times New Roman" w:cs="Times New Roman"/>
          <w:color w:val="333333"/>
          <w:sz w:val="24"/>
          <w:szCs w:val="24"/>
        </w:rPr>
        <w:t>1</w:t>
      </w:r>
      <w:r w:rsidR="00E77FF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E77FF3">
        <w:rPr>
          <w:rFonts w:ascii="Times New Roman" w:hAnsi="Times New Roman" w:cs="Times New Roman"/>
          <w:color w:val="333333"/>
          <w:sz w:val="24"/>
          <w:szCs w:val="24"/>
        </w:rPr>
        <w:t>400</w:t>
      </w:r>
      <w:r w:rsidRPr="0001439C">
        <w:rPr>
          <w:rFonts w:ascii="Times New Roman" w:hAnsi="Times New Roman" w:cs="Times New Roman"/>
          <w:color w:val="333333"/>
          <w:sz w:val="24"/>
          <w:szCs w:val="24"/>
        </w:rPr>
        <w:t xml:space="preserve"> platnými podpisy obyvatel sídliště Líšeň, </w:t>
      </w:r>
      <w:r w:rsidRPr="0001439C">
        <w:rPr>
          <w:rFonts w:ascii="Times New Roman" w:hAnsi="Times New Roman" w:cs="Times New Roman"/>
          <w:b/>
          <w:color w:val="333333"/>
          <w:sz w:val="24"/>
          <w:szCs w:val="24"/>
        </w:rPr>
        <w:t>nepodpořil/a</w:t>
      </w:r>
      <w:r w:rsidRPr="000143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01439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přijetí územního plánu a vrátil/a jej k dopracování s požadavkem, aby se předmětný pozemek vnitrobloku v katastrálním území Líšeň, parcelní číslo 8380/1 </w:t>
      </w:r>
      <w:r w:rsidR="00E77FF3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               </w:t>
      </w:r>
      <w:r w:rsidRPr="0001439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v plánu opravil a zapracoval jako plocha </w:t>
      </w:r>
      <w:r w:rsidR="004A7CB3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městské </w:t>
      </w:r>
      <w:r w:rsidRPr="0001439C">
        <w:rPr>
          <w:rFonts w:ascii="Times New Roman" w:hAnsi="Times New Roman" w:cs="Times New Roman"/>
          <w:b/>
          <w:color w:val="333333"/>
          <w:sz w:val="24"/>
          <w:szCs w:val="24"/>
        </w:rPr>
        <w:t>zeleně "Z"</w:t>
      </w:r>
      <w:r w:rsidR="004A7CB3">
        <w:rPr>
          <w:rFonts w:ascii="Times New Roman" w:hAnsi="Times New Roman" w:cs="Times New Roman"/>
          <w:b/>
          <w:color w:val="333333"/>
          <w:sz w:val="24"/>
          <w:szCs w:val="24"/>
        </w:rPr>
        <w:t>, stabilizovaná</w:t>
      </w:r>
      <w:r w:rsidRPr="0001439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. </w:t>
      </w:r>
      <w:r w:rsidR="00F46EA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Podobně </w:t>
      </w:r>
      <w:r w:rsidR="00283FD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je  ovšem </w:t>
      </w:r>
      <w:r w:rsidR="00F46EA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nutné ošetřit </w:t>
      </w:r>
      <w:r w:rsidR="00283FD2">
        <w:rPr>
          <w:rFonts w:ascii="Times New Roman" w:hAnsi="Times New Roman" w:cs="Times New Roman"/>
          <w:b/>
          <w:color w:val="333333"/>
          <w:sz w:val="24"/>
          <w:szCs w:val="24"/>
        </w:rPr>
        <w:t>i</w:t>
      </w:r>
      <w:r w:rsidR="00F46EA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283FD2">
        <w:rPr>
          <w:rFonts w:ascii="Times New Roman" w:hAnsi="Times New Roman" w:cs="Times New Roman"/>
          <w:b/>
          <w:color w:val="333333"/>
          <w:sz w:val="24"/>
          <w:szCs w:val="24"/>
        </w:rPr>
        <w:t>cel</w:t>
      </w:r>
      <w:r w:rsidR="00F46EA5">
        <w:rPr>
          <w:rFonts w:ascii="Times New Roman" w:hAnsi="Times New Roman" w:cs="Times New Roman"/>
          <w:b/>
          <w:color w:val="333333"/>
          <w:sz w:val="24"/>
          <w:szCs w:val="24"/>
        </w:rPr>
        <w:t>ou</w:t>
      </w:r>
      <w:r w:rsidR="00283FD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řad</w:t>
      </w:r>
      <w:r w:rsidR="00F46EA5">
        <w:rPr>
          <w:rFonts w:ascii="Times New Roman" w:hAnsi="Times New Roman" w:cs="Times New Roman"/>
          <w:b/>
          <w:color w:val="333333"/>
          <w:sz w:val="24"/>
          <w:szCs w:val="24"/>
        </w:rPr>
        <w:t>u</w:t>
      </w:r>
      <w:r w:rsidR="00283FD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dalších lokalit (vnitrobloků) v sídlišti Líšeň - viz </w:t>
      </w:r>
      <w:r w:rsidR="00F46EA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ilustrační </w:t>
      </w:r>
      <w:r w:rsidR="00283FD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obr. v příloze. </w:t>
      </w:r>
      <w:r w:rsidRPr="0001439C">
        <w:rPr>
          <w:rFonts w:ascii="Times New Roman" w:hAnsi="Times New Roman" w:cs="Times New Roman"/>
          <w:color w:val="333333"/>
          <w:sz w:val="24"/>
          <w:szCs w:val="24"/>
        </w:rPr>
        <w:t>Pomůžete tím zachovat zele</w:t>
      </w:r>
      <w:r w:rsidR="00BA5544">
        <w:rPr>
          <w:rFonts w:ascii="Times New Roman" w:hAnsi="Times New Roman" w:cs="Times New Roman"/>
          <w:color w:val="333333"/>
          <w:sz w:val="24"/>
          <w:szCs w:val="24"/>
        </w:rPr>
        <w:t>ň</w:t>
      </w:r>
      <w:r w:rsidRPr="0001439C">
        <w:rPr>
          <w:rFonts w:ascii="Times New Roman" w:hAnsi="Times New Roman" w:cs="Times New Roman"/>
          <w:color w:val="333333"/>
          <w:sz w:val="24"/>
          <w:szCs w:val="24"/>
        </w:rPr>
        <w:t xml:space="preserve"> v husté sídlištní zástavbě i pro budoucí generace.</w:t>
      </w:r>
    </w:p>
    <w:p w:rsidR="0001439C" w:rsidRPr="0001439C" w:rsidRDefault="0001439C" w:rsidP="00E77FF3">
      <w:pPr>
        <w:pStyle w:val="NormalWeb"/>
        <w:spacing w:before="0" w:beforeAutospacing="0" w:after="0" w:afterAutospacing="0" w:line="276" w:lineRule="auto"/>
        <w:jc w:val="both"/>
        <w:rPr>
          <w:color w:val="333333"/>
        </w:rPr>
      </w:pPr>
      <w:r w:rsidRPr="0001439C">
        <w:rPr>
          <w:color w:val="333333"/>
        </w:rPr>
        <w:t>Kancelář architekta města Brna jako zhotovitel územního plánu totiž ve vnitrobloku umožňuje návrhem územního plánu novou, skandální výstavbu označenou "B/v5" s možnými lokálními dominantami vysokými 25 až 40 metrů s možným dalším navýšením až o 10,5 metrů (navýšení o další až 3 patra). Celkem tedy až neuvěřitelných 17 pater, a to na úkor více než 40 let pečlivě udržované zeleně, parkové úpravy, v místech, kde doposud rostou stromy, kde si děti hrají na hřištích.</w:t>
      </w:r>
    </w:p>
    <w:p w:rsidR="0001439C" w:rsidRPr="0001439C" w:rsidRDefault="0001439C" w:rsidP="00E77FF3">
      <w:pPr>
        <w:pStyle w:val="NormalWeb"/>
        <w:spacing w:before="0" w:beforeAutospacing="0" w:after="0" w:afterAutospacing="0" w:line="276" w:lineRule="auto"/>
        <w:jc w:val="both"/>
        <w:rPr>
          <w:color w:val="333333"/>
        </w:rPr>
      </w:pPr>
    </w:p>
    <w:p w:rsidR="00EE6648" w:rsidRDefault="0001439C" w:rsidP="00E77FF3">
      <w:pPr>
        <w:pStyle w:val="NormalWeb"/>
        <w:spacing w:before="0" w:beforeAutospacing="0" w:after="0" w:afterAutospacing="0" w:line="276" w:lineRule="auto"/>
        <w:jc w:val="both"/>
        <w:rPr>
          <w:color w:val="333333"/>
        </w:rPr>
      </w:pPr>
      <w:r w:rsidRPr="0001439C">
        <w:rPr>
          <w:color w:val="333333"/>
        </w:rPr>
        <w:t xml:space="preserve">V případě realizace současného návrhu Územního plánu města Brna nevyhnutelně dojde </w:t>
      </w:r>
      <w:r w:rsidR="00E77FF3">
        <w:rPr>
          <w:color w:val="333333"/>
        </w:rPr>
        <w:t xml:space="preserve">                  </w:t>
      </w:r>
      <w:r w:rsidRPr="0001439C">
        <w:rPr>
          <w:color w:val="333333"/>
        </w:rPr>
        <w:t>k významnému zhoršení kvality bydlení obyvatel sídliště Líšeň, k neméně významnému snížení hodnoty a tím i tržní ceny nemovitostí. Následně lze očekávat soudní žaloby jednotlivců i hromadné žaloby.</w:t>
      </w:r>
    </w:p>
    <w:p w:rsidR="0001439C" w:rsidRPr="0001439C" w:rsidRDefault="0001439C" w:rsidP="00E77FF3">
      <w:pPr>
        <w:pStyle w:val="NormalWeb"/>
        <w:spacing w:before="0" w:beforeAutospacing="0" w:after="0" w:afterAutospacing="0" w:line="276" w:lineRule="auto"/>
        <w:jc w:val="both"/>
        <w:rPr>
          <w:color w:val="333333"/>
        </w:rPr>
      </w:pPr>
      <w:r w:rsidRPr="0001439C">
        <w:rPr>
          <w:color w:val="333333"/>
        </w:rPr>
        <w:t xml:space="preserve"> </w:t>
      </w:r>
    </w:p>
    <w:p w:rsidR="0001439C" w:rsidRPr="0001439C" w:rsidRDefault="0001439C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1439C">
        <w:rPr>
          <w:rFonts w:ascii="Times New Roman" w:hAnsi="Times New Roman" w:cs="Times New Roman"/>
          <w:color w:val="333333"/>
          <w:sz w:val="24"/>
          <w:szCs w:val="24"/>
        </w:rPr>
        <w:t>Předem Vám děkuji za odpověď a jasné stanovisko, zda vůli občanů Líšně podpoříte.</w:t>
      </w:r>
    </w:p>
    <w:p w:rsidR="0001439C" w:rsidRPr="0001439C" w:rsidRDefault="0001439C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1439C">
        <w:rPr>
          <w:rFonts w:ascii="Times New Roman" w:hAnsi="Times New Roman" w:cs="Times New Roman"/>
          <w:color w:val="333333"/>
          <w:sz w:val="24"/>
          <w:szCs w:val="24"/>
        </w:rPr>
        <w:t>S pozdravem</w:t>
      </w:r>
    </w:p>
    <w:p w:rsidR="0001439C" w:rsidRDefault="0001439C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01439C">
        <w:rPr>
          <w:rFonts w:ascii="Times New Roman" w:hAnsi="Times New Roman" w:cs="Times New Roman"/>
          <w:color w:val="333333"/>
          <w:sz w:val="24"/>
          <w:szCs w:val="24"/>
        </w:rPr>
        <w:t>XY</w:t>
      </w:r>
    </w:p>
    <w:p w:rsidR="007A65C8" w:rsidRDefault="007A65C8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7A65C8" w:rsidRDefault="007A65C8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7A65C8" w:rsidRDefault="007A65C8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9578DF" w:rsidRDefault="009578DF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7A65C8" w:rsidRPr="0001439C" w:rsidRDefault="001D0CFA" w:rsidP="00E77FF3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M</w:t>
      </w:r>
      <w:r w:rsidRPr="007A65C8">
        <w:rPr>
          <w:rFonts w:ascii="Times New Roman" w:hAnsi="Times New Roman" w:cs="Times New Roman"/>
          <w:color w:val="333333"/>
          <w:sz w:val="24"/>
          <w:szCs w:val="24"/>
        </w:rPr>
        <w:t xml:space="preserve">rakodrapy </w:t>
      </w:r>
      <w:r>
        <w:rPr>
          <w:rFonts w:ascii="Times New Roman" w:hAnsi="Times New Roman" w:cs="Times New Roman"/>
          <w:color w:val="333333"/>
          <w:sz w:val="24"/>
          <w:szCs w:val="24"/>
        </w:rPr>
        <w:t>p</w:t>
      </w:r>
      <w:r w:rsidR="007A65C8" w:rsidRPr="007A65C8">
        <w:rPr>
          <w:rFonts w:ascii="Times New Roman" w:hAnsi="Times New Roman" w:cs="Times New Roman"/>
          <w:color w:val="333333"/>
          <w:sz w:val="24"/>
          <w:szCs w:val="24"/>
        </w:rPr>
        <w:t xml:space="preserve">lánované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na </w:t>
      </w:r>
      <w:r w:rsidR="00DF1E93">
        <w:rPr>
          <w:rFonts w:ascii="Times New Roman" w:hAnsi="Times New Roman" w:cs="Times New Roman"/>
          <w:color w:val="333333"/>
          <w:sz w:val="24"/>
          <w:szCs w:val="24"/>
        </w:rPr>
        <w:t xml:space="preserve">místech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současné zeleně </w:t>
      </w:r>
      <w:r w:rsidR="007A65C8" w:rsidRPr="007A65C8">
        <w:rPr>
          <w:rFonts w:ascii="Times New Roman" w:hAnsi="Times New Roman" w:cs="Times New Roman"/>
          <w:color w:val="333333"/>
          <w:sz w:val="24"/>
          <w:szCs w:val="24"/>
        </w:rPr>
        <w:t>jsou označené šipkami</w:t>
      </w:r>
    </w:p>
    <w:p w:rsidR="005E5411" w:rsidRDefault="008808F7" w:rsidP="00E77FF3">
      <w:pPr>
        <w:jc w:val="both"/>
      </w:pPr>
      <w:r w:rsidRPr="008808F7">
        <w:object w:dxaOrig="9030" w:dyaOrig="6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20pt" o:ole="">
            <v:imagedata r:id="rId4" o:title=""/>
          </v:shape>
          <o:OLEObject Type="Embed" ProgID="Word.Document.12" ShapeID="_x0000_i1025" DrawAspect="Content" ObjectID="_1716537609" r:id="rId5"/>
        </w:object>
      </w:r>
    </w:p>
    <w:sectPr w:rsidR="005E5411" w:rsidSect="003B2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4179"/>
    <w:rsid w:val="00002B7E"/>
    <w:rsid w:val="0001372D"/>
    <w:rsid w:val="0001439C"/>
    <w:rsid w:val="00083684"/>
    <w:rsid w:val="000B052A"/>
    <w:rsid w:val="000B7534"/>
    <w:rsid w:val="00101AFB"/>
    <w:rsid w:val="00115562"/>
    <w:rsid w:val="00116CDD"/>
    <w:rsid w:val="001D04E2"/>
    <w:rsid w:val="001D0CFA"/>
    <w:rsid w:val="001E7F84"/>
    <w:rsid w:val="0024643E"/>
    <w:rsid w:val="00253BE8"/>
    <w:rsid w:val="002540C3"/>
    <w:rsid w:val="002715D6"/>
    <w:rsid w:val="002723C7"/>
    <w:rsid w:val="00283FD2"/>
    <w:rsid w:val="002E0B2B"/>
    <w:rsid w:val="0034762C"/>
    <w:rsid w:val="00362377"/>
    <w:rsid w:val="003A4179"/>
    <w:rsid w:val="003B0CF1"/>
    <w:rsid w:val="003B2554"/>
    <w:rsid w:val="00406EB1"/>
    <w:rsid w:val="00446F1A"/>
    <w:rsid w:val="00473BAA"/>
    <w:rsid w:val="004A7CB3"/>
    <w:rsid w:val="004E17B0"/>
    <w:rsid w:val="004F15EF"/>
    <w:rsid w:val="005241AE"/>
    <w:rsid w:val="005357FE"/>
    <w:rsid w:val="005E5411"/>
    <w:rsid w:val="006106B8"/>
    <w:rsid w:val="0062481C"/>
    <w:rsid w:val="00696EF2"/>
    <w:rsid w:val="006D7122"/>
    <w:rsid w:val="007631C5"/>
    <w:rsid w:val="007A0059"/>
    <w:rsid w:val="007A65C8"/>
    <w:rsid w:val="007A6E07"/>
    <w:rsid w:val="008808F7"/>
    <w:rsid w:val="008B2ABC"/>
    <w:rsid w:val="008F5D3C"/>
    <w:rsid w:val="0092163D"/>
    <w:rsid w:val="009569A3"/>
    <w:rsid w:val="009578DF"/>
    <w:rsid w:val="00980178"/>
    <w:rsid w:val="009B40CF"/>
    <w:rsid w:val="00A42F8D"/>
    <w:rsid w:val="00AF4AF7"/>
    <w:rsid w:val="00B0045B"/>
    <w:rsid w:val="00B244B9"/>
    <w:rsid w:val="00B42DDA"/>
    <w:rsid w:val="00B52C88"/>
    <w:rsid w:val="00B56F2A"/>
    <w:rsid w:val="00BA5544"/>
    <w:rsid w:val="00DA6C42"/>
    <w:rsid w:val="00DF1E93"/>
    <w:rsid w:val="00E745CB"/>
    <w:rsid w:val="00E77FF3"/>
    <w:rsid w:val="00EE6648"/>
    <w:rsid w:val="00EF5F92"/>
    <w:rsid w:val="00F14C6C"/>
    <w:rsid w:val="00F426D0"/>
    <w:rsid w:val="00F46EA5"/>
    <w:rsid w:val="00F77819"/>
    <w:rsid w:val="00FF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8A61A"/>
  <w15:docId w15:val="{E232D885-6E86-4021-A5F4-34ADD6C27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B2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B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B0C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4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Alena Letochova</cp:lastModifiedBy>
  <cp:revision>41</cp:revision>
  <dcterms:created xsi:type="dcterms:W3CDTF">2022-06-07T14:10:00Z</dcterms:created>
  <dcterms:modified xsi:type="dcterms:W3CDTF">2022-06-12T09:14:00Z</dcterms:modified>
</cp:coreProperties>
</file>